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D1F3F" w:rsidRPr="00602EBA">
        <w:trPr>
          <w:trHeight w:hRule="exact" w:val="1528"/>
        </w:trPr>
        <w:tc>
          <w:tcPr>
            <w:tcW w:w="143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710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851" w:type="dxa"/>
          </w:tcPr>
          <w:p w:rsidR="00CD1F3F" w:rsidRDefault="00CD1F3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 w:rsidP="00E5562C">
            <w:pPr>
              <w:spacing w:after="0" w:line="240" w:lineRule="auto"/>
              <w:jc w:val="both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602EBA">
              <w:rPr>
                <w:rFonts w:ascii="Times New Roman" w:hAnsi="Times New Roman" w:cs="Times New Roman"/>
                <w:color w:val="000000"/>
                <w:lang w:val="ru-RU"/>
              </w:rPr>
              <w:t>30.08.2021  №94</w:t>
            </w: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D1F3F" w:rsidRPr="00602EBA">
        <w:trPr>
          <w:trHeight w:hRule="exact" w:val="138"/>
        </w:trPr>
        <w:tc>
          <w:tcPr>
            <w:tcW w:w="14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1F3F" w:rsidRPr="00602EB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D1F3F" w:rsidRPr="00602EBA">
        <w:trPr>
          <w:trHeight w:hRule="exact" w:val="211"/>
        </w:trPr>
        <w:tc>
          <w:tcPr>
            <w:tcW w:w="14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277"/>
        </w:trPr>
        <w:tc>
          <w:tcPr>
            <w:tcW w:w="14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1F3F">
        <w:trPr>
          <w:trHeight w:hRule="exact" w:val="138"/>
        </w:trPr>
        <w:tc>
          <w:tcPr>
            <w:tcW w:w="143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710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851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1277" w:type="dxa"/>
          </w:tcPr>
          <w:p w:rsidR="00CD1F3F" w:rsidRDefault="00CD1F3F"/>
        </w:tc>
        <w:tc>
          <w:tcPr>
            <w:tcW w:w="993" w:type="dxa"/>
          </w:tcPr>
          <w:p w:rsidR="00CD1F3F" w:rsidRDefault="00CD1F3F"/>
        </w:tc>
        <w:tc>
          <w:tcPr>
            <w:tcW w:w="2836" w:type="dxa"/>
          </w:tcPr>
          <w:p w:rsidR="00CD1F3F" w:rsidRDefault="00CD1F3F"/>
        </w:tc>
      </w:tr>
      <w:tr w:rsidR="00CD1F3F" w:rsidRPr="00602EBA">
        <w:trPr>
          <w:trHeight w:hRule="exact" w:val="277"/>
        </w:trPr>
        <w:tc>
          <w:tcPr>
            <w:tcW w:w="143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710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851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1277" w:type="dxa"/>
          </w:tcPr>
          <w:p w:rsidR="00CD1F3F" w:rsidRDefault="00CD1F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D1F3F" w:rsidRPr="00602EBA">
        <w:trPr>
          <w:trHeight w:hRule="exact" w:val="138"/>
        </w:trPr>
        <w:tc>
          <w:tcPr>
            <w:tcW w:w="14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277"/>
        </w:trPr>
        <w:tc>
          <w:tcPr>
            <w:tcW w:w="14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D1F3F">
        <w:trPr>
          <w:trHeight w:hRule="exact" w:val="138"/>
        </w:trPr>
        <w:tc>
          <w:tcPr>
            <w:tcW w:w="143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710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851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1277" w:type="dxa"/>
          </w:tcPr>
          <w:p w:rsidR="00CD1F3F" w:rsidRDefault="00CD1F3F"/>
        </w:tc>
        <w:tc>
          <w:tcPr>
            <w:tcW w:w="993" w:type="dxa"/>
          </w:tcPr>
          <w:p w:rsidR="00CD1F3F" w:rsidRDefault="00CD1F3F"/>
        </w:tc>
        <w:tc>
          <w:tcPr>
            <w:tcW w:w="2836" w:type="dxa"/>
          </w:tcPr>
          <w:p w:rsidR="00CD1F3F" w:rsidRDefault="00CD1F3F"/>
        </w:tc>
      </w:tr>
      <w:tr w:rsidR="00CD1F3F" w:rsidRPr="00E5562C">
        <w:trPr>
          <w:trHeight w:hRule="exact" w:val="277"/>
        </w:trPr>
        <w:tc>
          <w:tcPr>
            <w:tcW w:w="143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710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851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1277" w:type="dxa"/>
          </w:tcPr>
          <w:p w:rsidR="00CD1F3F" w:rsidRDefault="00CD1F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453B47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DA2811"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D1F3F" w:rsidRPr="00E5562C">
        <w:trPr>
          <w:trHeight w:hRule="exact" w:val="277"/>
        </w:trPr>
        <w:tc>
          <w:tcPr>
            <w:tcW w:w="14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E5562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CD1F3F" w:rsidRPr="00602EBA">
        <w:trPr>
          <w:trHeight w:hRule="exact" w:val="1496"/>
        </w:trPr>
        <w:tc>
          <w:tcPr>
            <w:tcW w:w="14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Инструментальные средства разработки программного обеспечения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К.М.02.ДВ.02.01</w:t>
            </w:r>
          </w:p>
        </w:tc>
        <w:tc>
          <w:tcPr>
            <w:tcW w:w="2836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программе бакалавриата</w:t>
            </w:r>
          </w:p>
        </w:tc>
      </w:tr>
      <w:tr w:rsidR="00CD1F3F" w:rsidRPr="00602EBA">
        <w:trPr>
          <w:trHeight w:hRule="exact" w:val="1396"/>
        </w:trPr>
        <w:tc>
          <w:tcPr>
            <w:tcW w:w="143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1F3F" w:rsidRPr="00602EBA">
        <w:trPr>
          <w:trHeight w:hRule="exact" w:val="138"/>
        </w:trPr>
        <w:tc>
          <w:tcPr>
            <w:tcW w:w="14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602EB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D1F3F" w:rsidRPr="00602EBA">
        <w:trPr>
          <w:trHeight w:hRule="exact" w:val="416"/>
        </w:trPr>
        <w:tc>
          <w:tcPr>
            <w:tcW w:w="14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1277" w:type="dxa"/>
          </w:tcPr>
          <w:p w:rsidR="00CD1F3F" w:rsidRDefault="00CD1F3F"/>
        </w:tc>
        <w:tc>
          <w:tcPr>
            <w:tcW w:w="993" w:type="dxa"/>
          </w:tcPr>
          <w:p w:rsidR="00CD1F3F" w:rsidRDefault="00CD1F3F"/>
        </w:tc>
        <w:tc>
          <w:tcPr>
            <w:tcW w:w="2836" w:type="dxa"/>
          </w:tcPr>
          <w:p w:rsidR="00CD1F3F" w:rsidRDefault="00CD1F3F"/>
        </w:tc>
      </w:tr>
      <w:tr w:rsidR="00CD1F3F">
        <w:trPr>
          <w:trHeight w:hRule="exact" w:val="155"/>
        </w:trPr>
        <w:tc>
          <w:tcPr>
            <w:tcW w:w="143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710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851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1277" w:type="dxa"/>
          </w:tcPr>
          <w:p w:rsidR="00CD1F3F" w:rsidRDefault="00CD1F3F"/>
        </w:tc>
        <w:tc>
          <w:tcPr>
            <w:tcW w:w="993" w:type="dxa"/>
          </w:tcPr>
          <w:p w:rsidR="00CD1F3F" w:rsidRDefault="00CD1F3F"/>
        </w:tc>
        <w:tc>
          <w:tcPr>
            <w:tcW w:w="2836" w:type="dxa"/>
          </w:tcPr>
          <w:p w:rsidR="00CD1F3F" w:rsidRDefault="00CD1F3F"/>
        </w:tc>
      </w:tr>
      <w:tr w:rsidR="00CD1F3F" w:rsidRPr="00602E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D1F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CD1F3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1F3F" w:rsidRDefault="00CD1F3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CD1F3F"/>
        </w:tc>
      </w:tr>
      <w:tr w:rsidR="00CD1F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CD1F3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1F3F" w:rsidRDefault="00CD1F3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CD1F3F"/>
        </w:tc>
      </w:tr>
      <w:tr w:rsidR="00CD1F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CD1F3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1F3F" w:rsidRDefault="00CD1F3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CD1F3F"/>
        </w:tc>
      </w:tr>
      <w:tr w:rsidR="00CD1F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CD1F3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1F3F" w:rsidRDefault="00CD1F3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CD1F3F"/>
        </w:tc>
      </w:tr>
      <w:tr w:rsidR="00CD1F3F">
        <w:trPr>
          <w:trHeight w:hRule="exact" w:val="124"/>
        </w:trPr>
        <w:tc>
          <w:tcPr>
            <w:tcW w:w="143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710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851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1277" w:type="dxa"/>
          </w:tcPr>
          <w:p w:rsidR="00CD1F3F" w:rsidRDefault="00CD1F3F"/>
        </w:tc>
        <w:tc>
          <w:tcPr>
            <w:tcW w:w="993" w:type="dxa"/>
          </w:tcPr>
          <w:p w:rsidR="00CD1F3F" w:rsidRDefault="00CD1F3F"/>
        </w:tc>
        <w:tc>
          <w:tcPr>
            <w:tcW w:w="2836" w:type="dxa"/>
          </w:tcPr>
          <w:p w:rsidR="00CD1F3F" w:rsidRDefault="00CD1F3F"/>
        </w:tc>
      </w:tr>
      <w:tr w:rsidR="00CD1F3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CD1F3F">
        <w:trPr>
          <w:trHeight w:hRule="exact" w:val="307"/>
        </w:trPr>
        <w:tc>
          <w:tcPr>
            <w:tcW w:w="143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710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851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CD1F3F"/>
        </w:tc>
      </w:tr>
      <w:tr w:rsidR="00CD1F3F">
        <w:trPr>
          <w:trHeight w:hRule="exact" w:val="1041"/>
        </w:trPr>
        <w:tc>
          <w:tcPr>
            <w:tcW w:w="143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710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1419" w:type="dxa"/>
          </w:tcPr>
          <w:p w:rsidR="00CD1F3F" w:rsidRDefault="00CD1F3F"/>
        </w:tc>
        <w:tc>
          <w:tcPr>
            <w:tcW w:w="851" w:type="dxa"/>
          </w:tcPr>
          <w:p w:rsidR="00CD1F3F" w:rsidRDefault="00CD1F3F"/>
        </w:tc>
        <w:tc>
          <w:tcPr>
            <w:tcW w:w="285" w:type="dxa"/>
          </w:tcPr>
          <w:p w:rsidR="00CD1F3F" w:rsidRDefault="00CD1F3F"/>
        </w:tc>
        <w:tc>
          <w:tcPr>
            <w:tcW w:w="1277" w:type="dxa"/>
          </w:tcPr>
          <w:p w:rsidR="00CD1F3F" w:rsidRDefault="00CD1F3F"/>
        </w:tc>
        <w:tc>
          <w:tcPr>
            <w:tcW w:w="993" w:type="dxa"/>
          </w:tcPr>
          <w:p w:rsidR="00CD1F3F" w:rsidRDefault="00CD1F3F"/>
        </w:tc>
        <w:tc>
          <w:tcPr>
            <w:tcW w:w="2836" w:type="dxa"/>
          </w:tcPr>
          <w:p w:rsidR="00CD1F3F" w:rsidRDefault="00CD1F3F"/>
        </w:tc>
      </w:tr>
      <w:tr w:rsidR="00CD1F3F">
        <w:trPr>
          <w:trHeight w:hRule="exact" w:val="277"/>
        </w:trPr>
        <w:tc>
          <w:tcPr>
            <w:tcW w:w="143" w:type="dxa"/>
          </w:tcPr>
          <w:p w:rsidR="00CD1F3F" w:rsidRDefault="00CD1F3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1F3F">
        <w:trPr>
          <w:trHeight w:hRule="exact" w:val="138"/>
        </w:trPr>
        <w:tc>
          <w:tcPr>
            <w:tcW w:w="143" w:type="dxa"/>
          </w:tcPr>
          <w:p w:rsidR="00CD1F3F" w:rsidRDefault="00CD1F3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CD1F3F"/>
        </w:tc>
      </w:tr>
      <w:tr w:rsidR="00CD1F3F" w:rsidRPr="00453B47">
        <w:trPr>
          <w:trHeight w:hRule="exact" w:val="1666"/>
        </w:trPr>
        <w:tc>
          <w:tcPr>
            <w:tcW w:w="143" w:type="dxa"/>
          </w:tcPr>
          <w:p w:rsidR="00CD1F3F" w:rsidRDefault="00CD1F3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E86" w:rsidRPr="008C14AD" w:rsidRDefault="00B23E86" w:rsidP="00B23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D1F3F" w:rsidRPr="00E5562C" w:rsidRDefault="00CD1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D1F3F" w:rsidRPr="00E5562C" w:rsidRDefault="00CD1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1F3F" w:rsidRPr="00E5562C" w:rsidRDefault="00DA2811" w:rsidP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D1F3F" w:rsidRPr="00453B47" w:rsidRDefault="00DA2811">
      <w:pPr>
        <w:rPr>
          <w:sz w:val="0"/>
          <w:szCs w:val="0"/>
          <w:lang w:val="ru-RU"/>
        </w:rPr>
      </w:pPr>
      <w:r w:rsidRPr="00453B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1F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1F3F" w:rsidRPr="00E5562C" w:rsidRDefault="00CD1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CD1F3F" w:rsidRPr="00E5562C" w:rsidRDefault="00CD1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D1F3F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5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5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A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45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1F3F" w:rsidRPr="00602E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1F3F">
        <w:trPr>
          <w:trHeight w:hRule="exact" w:val="555"/>
        </w:trPr>
        <w:tc>
          <w:tcPr>
            <w:tcW w:w="9640" w:type="dxa"/>
          </w:tcPr>
          <w:p w:rsidR="00CD1F3F" w:rsidRDefault="00CD1F3F"/>
        </w:tc>
      </w:tr>
      <w:tr w:rsidR="00CD1F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1F3F" w:rsidRDefault="00DA2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1F3F" w:rsidRPr="00602E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562C" w:rsidRDefault="00E5562C" w:rsidP="00E55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991EA5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602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991EA5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«Инструментальные средства разработки программ</w:t>
            </w:r>
            <w:r w:rsid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обеспечения» в течение 2021/2022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D1F3F" w:rsidRPr="00602EBA">
        <w:trPr>
          <w:trHeight w:hRule="exact" w:val="138"/>
        </w:trPr>
        <w:tc>
          <w:tcPr>
            <w:tcW w:w="964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602E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К.М.02.ДВ.02.01 «Инструментальные средства разработки программного обеспечения».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1F3F" w:rsidRPr="00602EBA">
        <w:trPr>
          <w:trHeight w:hRule="exact" w:val="138"/>
        </w:trPr>
        <w:tc>
          <w:tcPr>
            <w:tcW w:w="964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602EB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«Инструментальные средства разработки программного обеспечения»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1F3F" w:rsidRPr="00602E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ПК-13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CD1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1F3F" w:rsidRPr="00602E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ИПК-13.1 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</w:p>
        </w:tc>
      </w:tr>
      <w:tr w:rsidR="00CD1F3F" w:rsidRPr="00602EB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CD1F3F" w:rsidRPr="00602E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ИПК-13.3 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</w:p>
        </w:tc>
      </w:tr>
      <w:tr w:rsidR="00CD1F3F" w:rsidRPr="00602E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ИПК-13.4 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</w:p>
        </w:tc>
      </w:tr>
      <w:tr w:rsidR="00CD1F3F" w:rsidRPr="00602E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CD1F3F" w:rsidRPr="00602E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ИПК-13.6 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</w:p>
        </w:tc>
      </w:tr>
      <w:tr w:rsidR="00CD1F3F" w:rsidRPr="00602EBA">
        <w:trPr>
          <w:trHeight w:hRule="exact" w:val="3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ИПК-13.7 владеть средствами составления формализованных описаний решений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CD1F3F" w:rsidRPr="00602E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CD1F3F" w:rsidRPr="00602EB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ИПК-13.9 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</w:p>
        </w:tc>
      </w:tr>
      <w:tr w:rsidR="00CD1F3F" w:rsidRPr="00602EBA">
        <w:trPr>
          <w:trHeight w:hRule="exact" w:val="277"/>
        </w:trPr>
        <w:tc>
          <w:tcPr>
            <w:tcW w:w="964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602E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CD1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1F3F" w:rsidRPr="00602EB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CD1F3F" w:rsidRPr="00602E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CD1F3F" w:rsidRPr="00602EB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CD1F3F" w:rsidRPr="00602E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CD1F3F" w:rsidRPr="00602E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CD1F3F" w:rsidRPr="00602E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CD1F3F" w:rsidRPr="00602EB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  <w:tr w:rsidR="00CD1F3F" w:rsidRPr="00602EBA">
        <w:trPr>
          <w:trHeight w:hRule="exact" w:val="10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D1F3F" w:rsidRPr="00602E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CD1F3F" w:rsidRPr="00602EBA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CD1F3F" w:rsidRPr="00602EBA">
        <w:trPr>
          <w:trHeight w:hRule="exact" w:val="416"/>
        </w:trPr>
        <w:tc>
          <w:tcPr>
            <w:tcW w:w="397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602EB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1F3F" w:rsidRPr="00602EB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К.М.02.ДВ.02.01 «Инструментальные средства разработки программного обеспечения»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CD1F3F" w:rsidRPr="00602EBA">
        <w:trPr>
          <w:trHeight w:hRule="exact" w:val="138"/>
        </w:trPr>
        <w:tc>
          <w:tcPr>
            <w:tcW w:w="397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602E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1F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Default="00CD1F3F"/>
        </w:tc>
      </w:tr>
      <w:tr w:rsidR="00CD1F3F" w:rsidRPr="00602E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Алгоритмы обработки данных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Аудит ИТ- инфраструктуры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практика(преддипломная практика)</w:t>
            </w:r>
          </w:p>
          <w:p w:rsidR="00CD1F3F" w:rsidRPr="00E5562C" w:rsidRDefault="00DA2811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ПК-13</w:t>
            </w:r>
          </w:p>
        </w:tc>
      </w:tr>
      <w:tr w:rsidR="00CD1F3F">
        <w:trPr>
          <w:trHeight w:hRule="exact" w:val="138"/>
        </w:trPr>
        <w:tc>
          <w:tcPr>
            <w:tcW w:w="3970" w:type="dxa"/>
          </w:tcPr>
          <w:p w:rsidR="00CD1F3F" w:rsidRDefault="00CD1F3F"/>
        </w:tc>
        <w:tc>
          <w:tcPr>
            <w:tcW w:w="3828" w:type="dxa"/>
          </w:tcPr>
          <w:p w:rsidR="00CD1F3F" w:rsidRDefault="00CD1F3F"/>
        </w:tc>
        <w:tc>
          <w:tcPr>
            <w:tcW w:w="852" w:type="dxa"/>
          </w:tcPr>
          <w:p w:rsidR="00CD1F3F" w:rsidRDefault="00CD1F3F"/>
        </w:tc>
        <w:tc>
          <w:tcPr>
            <w:tcW w:w="993" w:type="dxa"/>
          </w:tcPr>
          <w:p w:rsidR="00CD1F3F" w:rsidRDefault="00CD1F3F"/>
        </w:tc>
      </w:tr>
      <w:tr w:rsidR="00CD1F3F" w:rsidRPr="00602EB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1F3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1F3F">
        <w:trPr>
          <w:trHeight w:hRule="exact" w:val="138"/>
        </w:trPr>
        <w:tc>
          <w:tcPr>
            <w:tcW w:w="3970" w:type="dxa"/>
          </w:tcPr>
          <w:p w:rsidR="00CD1F3F" w:rsidRDefault="00CD1F3F"/>
        </w:tc>
        <w:tc>
          <w:tcPr>
            <w:tcW w:w="3828" w:type="dxa"/>
          </w:tcPr>
          <w:p w:rsidR="00CD1F3F" w:rsidRDefault="00CD1F3F"/>
        </w:tc>
        <w:tc>
          <w:tcPr>
            <w:tcW w:w="852" w:type="dxa"/>
          </w:tcPr>
          <w:p w:rsidR="00CD1F3F" w:rsidRDefault="00CD1F3F"/>
        </w:tc>
        <w:tc>
          <w:tcPr>
            <w:tcW w:w="993" w:type="dxa"/>
          </w:tcPr>
          <w:p w:rsidR="00CD1F3F" w:rsidRDefault="00CD1F3F"/>
        </w:tc>
      </w:tr>
      <w:tr w:rsidR="00CD1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1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1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1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D1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1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D1F3F">
        <w:trPr>
          <w:trHeight w:hRule="exact" w:val="138"/>
        </w:trPr>
        <w:tc>
          <w:tcPr>
            <w:tcW w:w="3970" w:type="dxa"/>
          </w:tcPr>
          <w:p w:rsidR="00CD1F3F" w:rsidRDefault="00CD1F3F"/>
        </w:tc>
        <w:tc>
          <w:tcPr>
            <w:tcW w:w="3828" w:type="dxa"/>
          </w:tcPr>
          <w:p w:rsidR="00CD1F3F" w:rsidRDefault="00CD1F3F"/>
        </w:tc>
        <w:tc>
          <w:tcPr>
            <w:tcW w:w="852" w:type="dxa"/>
          </w:tcPr>
          <w:p w:rsidR="00CD1F3F" w:rsidRDefault="00CD1F3F"/>
        </w:tc>
        <w:tc>
          <w:tcPr>
            <w:tcW w:w="993" w:type="dxa"/>
          </w:tcPr>
          <w:p w:rsidR="00CD1F3F" w:rsidRDefault="00CD1F3F"/>
        </w:tc>
      </w:tr>
      <w:tr w:rsidR="00CD1F3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1F3F" w:rsidRPr="00E5562C" w:rsidRDefault="00CD1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D1F3F" w:rsidRDefault="00DA2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1F3F" w:rsidRPr="00602E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характеристики инструментальных средств разработки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среды разработки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Инструментальные средства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характеристики инструментальных средств разработки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компонентов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со средой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в JAVA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Интерфейсы в JAVA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графического пользовательского интерфейса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редактирования списка записей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характеристики инструментальных средств разработки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среды разработки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Инструментальные средства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D1F3F" w:rsidRPr="00602E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Инструментальные средства этапа отладки, тестирования и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этапа отладки и тестирования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Расширенные возможности разработки программного обеспечения и их инструментарий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отладки и тестирования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 потребностей при разработке проекта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управления проектами 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1F3F" w:rsidRDefault="00DA2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Инструментальные средства этапа отладки и тестирования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Расширенные возможности разработки программного обеспечения и их инструментарий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D1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CD1F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1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F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CD1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CD1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D1F3F" w:rsidRPr="00602EBA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1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1F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1F3F" w:rsidRPr="00602E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характеристики инструментальных средств разработки программных продуктов</w:t>
            </w:r>
          </w:p>
        </w:tc>
      </w:tr>
      <w:tr w:rsidR="00CD1F3F" w:rsidRPr="00602EB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602E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функции инструментальных средств разработки программного обеспечения (ИСрПО). Основные понятия: программа, программное обеспечение, задача, приложение. Свойства программного обеспечения. Универсальные характеристики программ. Направления программирования и языки программирования. Основные классы инструментальных средств. История развития ИСрПО. Инструментальные среды разработки и сопровождения программных средств.</w:t>
            </w:r>
          </w:p>
        </w:tc>
      </w:tr>
      <w:tr w:rsidR="00CD1F3F" w:rsidRPr="00602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</w:t>
            </w:r>
          </w:p>
        </w:tc>
      </w:tr>
      <w:tr w:rsidR="00CD1F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 (4ч)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(средства и способы) разработки, методология разработки. Типы методологий, в зависимости от моделей жизненного цикла: каскадные, итеративные ( 1-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2 - гибкие методологии: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SCRUM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KANBAN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DSDM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инструментальное средство поддержки методологии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специализированные инструментальные средства: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Requisite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управление требованиями;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XDE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визуальное моделирование и генерация объектного кода;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разработка;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конфигурационное управление;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Quest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управление изменениями;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автоматизированное документирование;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- автоматизированное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логического проектирования программы.</w:t>
            </w:r>
          </w:p>
        </w:tc>
      </w:tr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Инструментальные среды разработки ПО</w:t>
            </w:r>
          </w:p>
        </w:tc>
      </w:tr>
      <w:tr w:rsidR="00CD1F3F" w:rsidRPr="00602E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среда разработки пользовательской программы. Состав аппаратно- операционной среды. Интегрированная среда разработки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ее структура.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Системы визуальной разработки приложений. Выбор среды разработки. Обзор сред разработки: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JDK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BlackBox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Виртуальная машины их свойства и типы. Инструменты для работы с виртуальными машинами: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Workstasion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Parallels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Desktop</w:t>
            </w:r>
          </w:p>
        </w:tc>
      </w:tr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Инструментальные средства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-приложений</w:t>
            </w:r>
          </w:p>
        </w:tc>
      </w:tr>
      <w:tr w:rsidR="00CD1F3F">
        <w:trPr>
          <w:trHeight w:hRule="exact" w:val="7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Интерфейс программирования приложений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версии, доступные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приложений JAVA в среде Eclipse. Различные среды разработки</w:t>
            </w:r>
          </w:p>
        </w:tc>
      </w:tr>
    </w:tbl>
    <w:p w:rsidR="00CD1F3F" w:rsidRDefault="00DA2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-приложений. Среда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расширение возможностей, средства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-интерфейса. Средства отладки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Разработка программных приложений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ООП.</w:t>
            </w:r>
          </w:p>
        </w:tc>
      </w:tr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Инструментальные средства этапа отладки и тестирования программ</w:t>
            </w:r>
          </w:p>
        </w:tc>
      </w:tr>
      <w:tr w:rsidR="00CD1F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Отладка программ. Инструменты. Методика отладки. Процедура отладки. Инструменты отладки. Контрольные точки и откаты. Режимы отладки. Минимизация повторных действий при отладке. Управление отладкой. Документы отладки. Использование отладчиков – меню, возможности, команды. Тестирование. Разработка инвариантов и тестовых примеров. Контроль реализации программ. Разбивка программы на блоки контроля. Разработка процедур, условий и режимов контроля. Определения критических участков.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Н-фрейм и собственная обработка исключений. Ликвидация коллизий в разработках.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разработки и отладки Lazarus.</w:t>
            </w:r>
          </w:p>
        </w:tc>
      </w:tr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CD1F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Методологии управления ИТ-проектами. Современные системы управления проектами. Инструментальные средства управления проектами и ресурсами. Основные функции инструментальных систем управления проектами.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планирование проекта. Системы управления проектами. Битрикс24.</w:t>
            </w:r>
          </w:p>
        </w:tc>
      </w:tr>
      <w:tr w:rsidR="00CD1F3F" w:rsidRPr="00602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Расширенные возможности разработки программного обеспечения и их инструментарий</w:t>
            </w:r>
          </w:p>
        </w:tc>
      </w:tr>
      <w:tr w:rsidR="00CD1F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Масштабирование ИС. Экстремальное программирование. Быстрое прототипирование интерфейсов.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Паттерны проектирования. Многопоточные приложения. Облачные технологии.</w:t>
            </w:r>
          </w:p>
        </w:tc>
      </w:tr>
      <w:tr w:rsidR="00CD1F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1F3F">
        <w:trPr>
          <w:trHeight w:hRule="exact" w:val="14"/>
        </w:trPr>
        <w:tc>
          <w:tcPr>
            <w:tcW w:w="9640" w:type="dxa"/>
          </w:tcPr>
          <w:p w:rsidR="00CD1F3F" w:rsidRDefault="00CD1F3F"/>
        </w:tc>
      </w:tr>
      <w:tr w:rsidR="00CD1F3F" w:rsidRPr="00602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характеристики инструментальных средств разработки программных продуктов</w:t>
            </w:r>
          </w:p>
        </w:tc>
      </w:tr>
      <w:tr w:rsidR="00CD1F3F" w:rsidRPr="00602EB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№1.  Основные понятия и характеристики инструментальных средств разработки программных продуктов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понятия и характеристики инструментальных средств разработки программных продуктов.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понятия: программа, программное обеспечение, задача, приложение.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Назначение и функции инструментальных средств разработки программного обеспечения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классы инструментальных средств.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современным инструментальным средствам разработки про-граммного обеспечения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инструментальных средств разработки программного обеспе-чения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Инструментальные среды разработки и сопровождения программных средств.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Рациональный унифицированный процесс (RUP)</w:t>
            </w:r>
          </w:p>
        </w:tc>
      </w:tr>
      <w:tr w:rsidR="00CD1F3F" w:rsidRPr="00602E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№2 Рациональный унифицированный процесс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построении информационных систем.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Архитектура процесса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Визуальное моделирование.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Фаза проектирования (Начало).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Фаза проектирования (Исследование).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Фаза проектирования (Построение).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Фаза проектирования (Внедрение).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Особенности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процесса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средство документирования ИС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средство разработки ИС</w:t>
            </w:r>
          </w:p>
        </w:tc>
      </w:tr>
      <w:tr w:rsidR="00CD1F3F" w:rsidRPr="00602EBA">
        <w:trPr>
          <w:trHeight w:hRule="exact" w:val="14"/>
        </w:trPr>
        <w:tc>
          <w:tcPr>
            <w:tcW w:w="964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</w:tr>
      <w:tr w:rsidR="00CD1F3F" w:rsidRPr="00602E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№3. Действующие лица и варианты использования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применение диаграмм прецедентов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сформулировать уточненную постановку задачи для своего задания;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выявить действующих лиц и варианты использования проектируемой информационной системы;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диаграмму вариантов использования;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прикрепить к модели файлы с опи¬саниями вариантов использования;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прецедентов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Функциональные возможности. системы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Удобство использования системы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Надежность системы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Производительность системы 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Безопасность системы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Проектные ограничения.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Выявление действующих лиц и вариантов использования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Построение диаграмм вариантов использования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Моделирование бизнес-процессов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технологии.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Модели деятельности организации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Классы  и  пакеты</w:t>
            </w:r>
          </w:p>
        </w:tc>
      </w:tr>
      <w:tr w:rsidR="00CD1F3F" w:rsidRPr="00602EB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№4. Классы  и  пакеты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 изучить применение диаграмм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определить и создать основные классы системы;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сгруппировать классы в пакеты;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диаграммы классов для представления всех классов каждого варианта использования;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классов, участвующих в реализации вариантов использования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Идентификация ключевых абстракций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Классы-сущности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Граничные классы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Управляющие классы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Бизнес моделирование как инструмент совершенствования системы.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профили для БД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Объектно-ориентированные средства моделирования бизнес-процессов</w:t>
            </w:r>
          </w:p>
        </w:tc>
      </w:tr>
      <w:tr w:rsidR="00CD1F3F" w:rsidRPr="00602EBA">
        <w:trPr>
          <w:trHeight w:hRule="exact" w:val="14"/>
        </w:trPr>
        <w:tc>
          <w:tcPr>
            <w:tcW w:w="964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объектов</w:t>
            </w:r>
          </w:p>
        </w:tc>
      </w:tr>
      <w:tr w:rsidR="00CD1F3F" w:rsidRPr="00602EB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№5. Взаимодействие объектов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применение диаграмм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последовательностей и кооперативные диаграммы;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реализующих вариант использования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пакетов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диаграммы трассировки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Распределение поведения, реализуемого вариантом использования, между класса-ми.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Обработка ошибок;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 времени выполнения;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Обработка неправильно вводимых данных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Создание диаграмм последовательностей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Создание кооперативных диаграмм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Моделирование бизнеса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технологии.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Динамические модели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Поведение объектов</w:t>
            </w:r>
          </w:p>
        </w:tc>
      </w:tr>
      <w:tr w:rsidR="00CD1F3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№6.  Поведение объектов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применение диаграмм состояний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состояний;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состояний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Состояния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Переходы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Переходы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Вложенные автоматы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Параллельные и последовательные состояния</w:t>
            </w:r>
          </w:p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Исторические состояния</w:t>
            </w:r>
          </w:p>
        </w:tc>
      </w:tr>
      <w:tr w:rsidR="00CD1F3F">
        <w:trPr>
          <w:trHeight w:hRule="exact" w:val="14"/>
        </w:trPr>
        <w:tc>
          <w:tcPr>
            <w:tcW w:w="9640" w:type="dxa"/>
          </w:tcPr>
          <w:p w:rsidR="00CD1F3F" w:rsidRDefault="00CD1F3F"/>
        </w:tc>
      </w:tr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компонентов</w:t>
            </w:r>
          </w:p>
        </w:tc>
      </w:tr>
      <w:tr w:rsidR="00CD1F3F" w:rsidRPr="00602EB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№7 .  Представление компонентов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применение диаграмм компонентов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компонентов;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Связи между компонентами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Спецификация пакета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Спецификация задачи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Модели компонентов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Назначение и основные характеристики компонентов доступа к данным.</w:t>
            </w:r>
          </w:p>
        </w:tc>
      </w:tr>
      <w:tr w:rsidR="00CD1F3F" w:rsidRPr="00602EBA">
        <w:trPr>
          <w:trHeight w:hRule="exact" w:val="14"/>
        </w:trPr>
        <w:tc>
          <w:tcPr>
            <w:tcW w:w="964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размещения</w:t>
            </w:r>
          </w:p>
        </w:tc>
      </w:tr>
      <w:tr w:rsidR="00CD1F3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№8.  Представление размещения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применение диаграмм размещения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размещения;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Узлы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Стереотипы узлов.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Связи между узлами.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Устройства на диаграммах размещения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Модели размещения в UML</w:t>
            </w:r>
          </w:p>
        </w:tc>
      </w:tr>
    </w:tbl>
    <w:p w:rsidR="00CD1F3F" w:rsidRDefault="00DA2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Знакомство со средой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Eclipse</w:t>
            </w:r>
          </w:p>
        </w:tc>
      </w:tr>
      <w:tr w:rsidR="00CD1F3F" w:rsidRPr="00602EB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№9.  Знакомство со средой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 различные инструментальные среды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Получить навыки создания приложений в рабочей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 и задания</w:t>
            </w:r>
          </w:p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включает среда разработки (IDE — Integrated Development Environment)?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Популярные среды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Возможности сред разработки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Работа в рабочей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Создание проекта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VeFirstProject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откомпилировать и запустить программу, выдающую приветствие.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Попробуйте усовершенствовать программу добавив циклы, строчные перемен-ные для большего визуального эффекта.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Сравнительная характеристика языков С++, С#,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Популярные среды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D1F3F" w:rsidRPr="00602EBA">
        <w:trPr>
          <w:trHeight w:hRule="exact" w:val="14"/>
        </w:trPr>
        <w:tc>
          <w:tcPr>
            <w:tcW w:w="964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в JAVA</w:t>
            </w:r>
          </w:p>
        </w:tc>
      </w:tr>
      <w:tr w:rsidR="00CD1F3F" w:rsidRPr="00602EB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№10.  Классы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 классы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использовать их возможности при  разработке приложе-ний в рабочей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 и задания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класс?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 описывается класс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чего используются конструкторы и деструкторы 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 основе ООП  разработайте программу, выдающую информацию о книгах: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 :"Война и мир", "Л. Н. Толстой", 1869 (добавьте несколько названий само- стоятельно).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Современные средства разработки программных средств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Инструментальные средства по работе с базами данных.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со связанными таблицами в рамках баз данных.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Освоение мало используемых компонент Палитры компонент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работа с наборами данных.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Интерфейсы в JAVA</w:t>
            </w:r>
          </w:p>
        </w:tc>
      </w:tr>
      <w:tr w:rsidR="00CD1F3F" w:rsidRPr="00602EB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№11.  Интерфейсы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 интерфейсы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использовать их возможности при  разработке при- ложений в рабочей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 и задания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интерфейс?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 описывается интерфейсы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переопределение интерфейсов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интерфейса в качестве типа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Выберете предметную область  (должности в организации, книги, бытовая техника, растения, животные и пр.). Для выбранной  предметной области разработайте ряд интерфейсов, иллюстрирующий примеры: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простого интерфейса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переопределение интерфейсов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использование интерфейса в качестве типа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использование интерфейса в качестве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Реализуете решения в качестве работающей программы.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Постройте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отражающих решения.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Интерфейсы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Доступ приложений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базам данных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Формирование отчетов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Применение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запросов к базе данных.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файлов при работе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графического пользовательского интерфейса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GUI</w:t>
            </w: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для редактирования списка записей</w:t>
            </w:r>
          </w:p>
        </w:tc>
      </w:tr>
      <w:tr w:rsidR="00CD1F3F" w:rsidRPr="00602EB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№12.  Разработка графического пользовательского интерфей-са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редактирования списка записей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 принципы разработки графических интерфейсов, использовать их при разработке приложений в рабочей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Рассматривается вариант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Swing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входящей в стандартную поставку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предлагаемом варианте для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Этот продукт можно скачать с официального сайта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hyperlink r:id="rId4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http://www.eclipse.org/windowbuilder/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 разработать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ввода, просмотра и редактирования записей по одной. Каждая запись содержит следующие поля: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1.Название предмета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2.ФИО преподавателя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3.Количество лабораторных работ по предмету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4.Количество успешно сданных лабораторных работ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Что такое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графическому интерфейсу.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Средства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Возможности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Swing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входящей в стандартную поставку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современному графическому интерфейсу.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Обзор сред разработки: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JDK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BlackBox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Инструменты для работы с виртуальными машинами: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Workstasion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Parallels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Desktop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Средства разработки графического интерфейса программных приложений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Инструментальные средства отладки и тестирования программ</w:t>
            </w:r>
          </w:p>
        </w:tc>
      </w:tr>
      <w:tr w:rsidR="00CD1F3F" w:rsidRPr="00602EB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№13. Инструментальные средства отладки и тестирования про- грамм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инструментальные средства отладки и тестирования программ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отладка программ?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инструменты и  методика отладки Вы знаете?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состоит процедура отладки?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чего используются контрольные точки и откаты при отладке?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Режимы отладки.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обеспечивается минимизация повторных действий при отладке?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происходит управление отладкой?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Документы отладки.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Использование отладчиков – меню, возможности, команды.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Тестирование пртложеий.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 осуществляется контроль реализации программ?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процедур, условий и режимов контроля. Определения критических участков.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Н-фрейм и собственная обработка исключений. Ликвидация коллизий в разработках.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Тестирование веб-приложений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Среда разработки и отладки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Lazarus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D1F3F" w:rsidRPr="00602EBA">
        <w:trPr>
          <w:trHeight w:hRule="exact" w:val="14"/>
        </w:trPr>
        <w:tc>
          <w:tcPr>
            <w:tcW w:w="964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информационных систем</w:t>
            </w:r>
          </w:p>
        </w:tc>
      </w:tr>
      <w:tr w:rsidR="00CD1F3F" w:rsidRPr="00602EB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№15.  Сравнительный анализ информационных систем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провести  анализ  аналогов –информационных  систем  из  одной предметной области –для  выявления требований  к  разрабатываемому программному продукту.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проект, программный проект, проектирование?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.Чем отличается задача от проекта, приведите примеры.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основания для классификации проектов.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критерии успешности проектов?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  какой целью  проводится  анализ  аналогов  разрабатываемого программного продукта.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чего составляется список пользователей программного продукта?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.Кто такие заинтересованные лица проекта?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Дерево целей как средство анализа целей проекта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Дерево проблем как средство анализа  проекта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Управления ИТ-проектами</w:t>
            </w:r>
          </w:p>
        </w:tc>
      </w:tr>
      <w:tr w:rsidR="00CD1F3F" w:rsidRPr="00602EB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№14.  Управления ИТ-проектами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знакомство с методологиями управления ИТ-проектами.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методология управления ИТ-проектом?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виды методологий вы знаете?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 чем  особенности  тяжеловесных  и  легковесных  методологий управления?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 примеры  методологий,  используемых  для  разработки  ИТ-проектов.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Временное планирование проекта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Инструментальные средства управления проектами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Интернет-ресурсы  управления проектами</w:t>
            </w:r>
          </w:p>
        </w:tc>
      </w:tr>
      <w:tr w:rsidR="00CD1F3F" w:rsidRPr="00602EBA">
        <w:trPr>
          <w:trHeight w:hRule="exact" w:val="14"/>
        </w:trPr>
        <w:tc>
          <w:tcPr>
            <w:tcW w:w="964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Выявления потребностей при разработке проекта (деловая игра)</w:t>
            </w:r>
          </w:p>
        </w:tc>
      </w:tr>
      <w:tr w:rsidR="00CD1F3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№16.  Выявления потребностей при разработке проекта (деловая игра)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выявить потребности заинтересованных в проекте лиц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1.Уточнитесписок пользователей и заинтересованных лиц для проекта Автоматизированная  информационная  система  «Университет»  (АИС Университет»).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 желанию  студентов  можно  осуществить  реализацию другого  программного  про- екта.  Например,  «Склад»,  «Поликлиника»,  «Сайт организации», «Поиск тура» и др.).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2.Распределитев группе роли согласно списку, полученному в задании  1. Например, Ректор,  Проректор,  Декан,  Заведующий  кафедрой, Преподаватель кафедры, Студент, Секретарь деканатаи т.д.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ролью изучите возможные должностные обязанности (поиск в сети Ин- тернет), обсудите с преподавателем возможные потребности, проблемы, возникающиес выполнением   должностных   обязанностей,   составьте   легенду   вашего пользователя.</w:t>
            </w:r>
          </w:p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 3.Реализуйте деловую игру. Каждый участник по очереди будет играть  роль  вы- бранного  им  пользователя,  остальные –члены  команды разработчиков.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  интер -вьюирования  выявитепотребности, проблемыпользователя,</w:t>
            </w:r>
          </w:p>
        </w:tc>
      </w:tr>
    </w:tbl>
    <w:p w:rsidR="00CD1F3F" w:rsidRDefault="00DA2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Инструментальные средства управления проектами и ресурсами</w:t>
            </w:r>
          </w:p>
        </w:tc>
      </w:tr>
      <w:tr w:rsidR="00CD1F3F" w:rsidRPr="00602EB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№17.  Инструментальные средства управления проектами и ре- сурсами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осуществить анализ инструментальных средств, используемых для автоматиза-ции деятельности по управлению проектами и ресурсами.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 1. Определите  достоинства  и  недостатки  любого  выбранного инструмен- тального средства. Для этого на основании таблицы, заполненной в предыдущем задании, выберите один продукт. Приведите обоснование, почему данное приложение стоит ис- пользовать в управлении проектом, чем оно выгодно отличается от других. Представьте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PrintScreen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’ов продукта.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2. Сформируйте   список   «коробочных   решений»   для автоматизации дея- тельности по управлению проектами. Для этого с помощью глобальной  компьютерной сети  Интернет  осуществите  поиск  программных продуктов,  позволяющих автоматизировать  деятельность  по  управлению проектами   в   виде   «коробочных решений».   Иногда   их   называют информационные системы управления проектами.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инструментальной системе управления проектами.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 существуют  виды  инструментальных  систем  управления проектами?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 роль инструментальных систем управления проектами?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основные функции инструментальных систем управления проекта-ми.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инструментальных систем управления проектами, использу-емые на каждом отдельном этапе жизненного цикла проекта.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Методологии управления ИТ-проектами.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Временное планирование проекта.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Инструментальные средства управления ИТ-проектами</w:t>
            </w:r>
          </w:p>
        </w:tc>
      </w:tr>
      <w:tr w:rsidR="00CD1F3F" w:rsidRPr="00602EBA">
        <w:trPr>
          <w:trHeight w:hRule="exact" w:val="14"/>
        </w:trPr>
        <w:tc>
          <w:tcPr>
            <w:tcW w:w="964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Облачные технологии</w:t>
            </w:r>
          </w:p>
        </w:tc>
      </w:tr>
      <w:tr w:rsidR="00CD1F3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№18 Облачные технологии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ознакомится в общем виде с облачными технологиями и инструментарием их использования.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облачные технологии?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облачные вычисления?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решения каких задач применяются облачные технологии?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Частное и публичное облако.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Преимущества облачных технологий.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Недостатки облачных технологий.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Облачные технологии – модели развёртывания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Облачные технологии в бизнесе.</w:t>
            </w:r>
          </w:p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Система управления проектами. Битрикс24.</w:t>
            </w:r>
          </w:p>
        </w:tc>
      </w:tr>
    </w:tbl>
    <w:p w:rsidR="00CD1F3F" w:rsidRDefault="00DA2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1F3F" w:rsidRPr="00602E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1F3F" w:rsidRPr="00602EB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«Инструментальные средства разработки программного обеспечения» / Червенчук И.В.. – Омск: Изд-во Омской гуманитарной академии, 2020.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1F3F" w:rsidRPr="00602EBA">
        <w:trPr>
          <w:trHeight w:hRule="exact" w:val="138"/>
        </w:trPr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1F3F" w:rsidRPr="00602E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978-5-534-09172-4.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5" w:history="1">
              <w:r w:rsidR="00101A54">
                <w:rPr>
                  <w:rStyle w:val="a3"/>
                  <w:lang w:val="ru-RU"/>
                </w:rPr>
                <w:t>https://urait.ru/bcode/437536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CD1F3F" w:rsidRPr="00602E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6" w:history="1">
              <w:r w:rsidR="00101A54">
                <w:rPr>
                  <w:rStyle w:val="a3"/>
                  <w:lang w:val="ru-RU"/>
                </w:rPr>
                <w:t>https://urait.ru/bcode/436514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CD1F3F">
        <w:trPr>
          <w:trHeight w:hRule="exact" w:val="277"/>
        </w:trPr>
        <w:tc>
          <w:tcPr>
            <w:tcW w:w="285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1F3F" w:rsidRPr="00602E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Вичугова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политехнический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978-5-4387-0574-1.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7" w:history="1">
              <w:r w:rsidR="00101A54">
                <w:rPr>
                  <w:rStyle w:val="a3"/>
                  <w:lang w:val="ru-RU"/>
                </w:rPr>
                <w:t>http://www.iprbookshop.ru/55190.html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CD1F3F" w:rsidRPr="00602EB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602EB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многопоточное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Биллиг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многопоточное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8" w:history="1">
              <w:r w:rsidR="00101A54">
                <w:rPr>
                  <w:rStyle w:val="a3"/>
                  <w:lang w:val="ru-RU"/>
                </w:rPr>
                <w:t>http://www.iprbookshop.ru/73705.html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CD1F3F" w:rsidRPr="00602E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Вязовик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603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9" w:history="1">
              <w:r w:rsidR="00101A54">
                <w:rPr>
                  <w:rStyle w:val="a3"/>
                  <w:lang w:val="ru-RU"/>
                </w:rPr>
                <w:t>http://www.iprbookshop.ru/73710.html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CD1F3F" w:rsidRPr="00602E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Паттерны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10" w:history="1">
              <w:r w:rsidR="00101A54">
                <w:rPr>
                  <w:rStyle w:val="a3"/>
                  <w:lang w:val="ru-RU"/>
                </w:rPr>
                <w:t>http://www.iprbookshop.ru/74412.html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CD1F3F" w:rsidRPr="00602EB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Носова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978-5-9909865-1-0.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11" w:history="1">
              <w:r w:rsidR="00101A54">
                <w:rPr>
                  <w:rStyle w:val="a3"/>
                  <w:lang w:val="ru-RU"/>
                </w:rPr>
                <w:t>http://www.iprbookshop.ru/81304.html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CD1F3F" w:rsidRPr="00602E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облачных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Платёнкин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Сысоев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978-5-8265-1826-7.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12" w:history="1">
              <w:r w:rsidR="00101A54">
                <w:rPr>
                  <w:rStyle w:val="a3"/>
                  <w:lang w:val="ru-RU"/>
                </w:rPr>
                <w:t>http://www.iprbookshop.ru/85945.html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CD1F3F" w:rsidRPr="00602E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978-5-534-00849-4.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13" w:history="1">
              <w:r w:rsidR="00101A54">
                <w:rPr>
                  <w:rStyle w:val="a3"/>
                  <w:lang w:val="ru-RU"/>
                </w:rPr>
                <w:t>https://urait.ru/bcode/434045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CD1F3F" w:rsidRPr="00602EBA">
        <w:trPr>
          <w:trHeight w:hRule="exact" w:val="3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CD1F3F" w:rsidRPr="00602EB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1F3F" w:rsidRPr="00602E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1F3F" w:rsidRPr="00602EBA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1F3F" w:rsidRPr="00602E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1F3F" w:rsidRPr="00602E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1F3F" w:rsidRDefault="00DA2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1F3F" w:rsidRPr="00E5562C" w:rsidRDefault="00CD1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1F3F" w:rsidRPr="00602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D1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101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D1F3F" w:rsidRPr="00602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D1F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Default="00DA2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CD1F3F" w:rsidRDefault="00DA2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1F3F" w:rsidRPr="00602EBA">
        <w:trPr>
          <w:trHeight w:hRule="exact" w:val="277"/>
        </w:trPr>
        <w:tc>
          <w:tcPr>
            <w:tcW w:w="9640" w:type="dxa"/>
          </w:tcPr>
          <w:p w:rsidR="00CD1F3F" w:rsidRPr="00E5562C" w:rsidRDefault="00CD1F3F">
            <w:pPr>
              <w:rPr>
                <w:lang w:val="ru-RU"/>
              </w:rPr>
            </w:pPr>
          </w:p>
        </w:tc>
      </w:tr>
      <w:tr w:rsidR="00CD1F3F" w:rsidRPr="00602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1F3F" w:rsidRPr="00602EBA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CD1F3F" w:rsidRPr="00E5562C" w:rsidRDefault="00DA2811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F3F" w:rsidRPr="00602EB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D1F3F" w:rsidRPr="00E5562C" w:rsidRDefault="00DA2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D1F3F" w:rsidRPr="00602EB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D1F3F" w:rsidRPr="00602EB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F3F" w:rsidRPr="00E5562C" w:rsidRDefault="00DA2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53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53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53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5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CD1F3F" w:rsidRPr="00E5562C" w:rsidRDefault="00CD1F3F">
      <w:pPr>
        <w:rPr>
          <w:lang w:val="ru-RU"/>
        </w:rPr>
      </w:pPr>
    </w:p>
    <w:sectPr w:rsidR="00CD1F3F" w:rsidRPr="00E5562C" w:rsidSect="00966B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0D7"/>
    <w:rsid w:val="0002418B"/>
    <w:rsid w:val="00055B1C"/>
    <w:rsid w:val="00101A54"/>
    <w:rsid w:val="001F0BC7"/>
    <w:rsid w:val="003C4B3C"/>
    <w:rsid w:val="00453B47"/>
    <w:rsid w:val="00602EBA"/>
    <w:rsid w:val="009118E2"/>
    <w:rsid w:val="00966B27"/>
    <w:rsid w:val="00991EA5"/>
    <w:rsid w:val="009F35F5"/>
    <w:rsid w:val="00AB304B"/>
    <w:rsid w:val="00B23E86"/>
    <w:rsid w:val="00CD1F3F"/>
    <w:rsid w:val="00D31453"/>
    <w:rsid w:val="00DA2811"/>
    <w:rsid w:val="00E209E2"/>
    <w:rsid w:val="00E5562C"/>
    <w:rsid w:val="00F13EAB"/>
    <w:rsid w:val="00F5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8C1F2-D7EC-45EA-9971-FE8C8073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8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281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0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40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://www.iprbookshop.ru/55190.html" TargetMode="External"/><Relationship Id="rId12" Type="http://schemas.openxmlformats.org/officeDocument/2006/relationships/hyperlink" Target="http://www.iprbookshop.ru/85945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6514" TargetMode="External"/><Relationship Id="rId11" Type="http://schemas.openxmlformats.org/officeDocument/2006/relationships/hyperlink" Target="http://www.iprbookshop.ru/81304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7536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7441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eclipse.org/windowbuilder/" TargetMode="External"/><Relationship Id="rId9" Type="http://schemas.openxmlformats.org/officeDocument/2006/relationships/hyperlink" Target="http://www.iprbookshop.ru/7371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73705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9695</Words>
  <Characters>55264</Characters>
  <Application>Microsoft Office Word</Application>
  <DocSecurity>0</DocSecurity>
  <Lines>460</Lines>
  <Paragraphs>129</Paragraphs>
  <ScaleCrop>false</ScaleCrop>
  <Company/>
  <LinksUpToDate>false</LinksUpToDate>
  <CharactersWithSpaces>64830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2020-2021_ФГОС3++2020_Бак-ОФО-ПИ(20)_plx_Инструментальные средства разработки программного обеспечения</dc:title>
  <dc:creator>FastReport.NET</dc:creator>
  <cp:lastModifiedBy>Mark Bernstorf</cp:lastModifiedBy>
  <cp:revision>12</cp:revision>
  <dcterms:created xsi:type="dcterms:W3CDTF">2021-04-05T04:22:00Z</dcterms:created>
  <dcterms:modified xsi:type="dcterms:W3CDTF">2022-11-12T09:17:00Z</dcterms:modified>
</cp:coreProperties>
</file>